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EA" w:rsidRDefault="00566CEA" w:rsidP="0039660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9660D" w:rsidRDefault="00566CEA" w:rsidP="0039660D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</w:t>
      </w:r>
      <w:r w:rsidR="0039660D">
        <w:rPr>
          <w:rFonts w:ascii="Times New Roman" w:hAnsi="Times New Roman" w:cs="Times New Roman"/>
          <w:sz w:val="40"/>
          <w:szCs w:val="40"/>
        </w:rPr>
        <w:t>екомендации  по выплате дивидендов</w:t>
      </w:r>
    </w:p>
    <w:p w:rsidR="0039660D" w:rsidRDefault="0039660D" w:rsidP="003966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(выписка из протокола заочного голосования членов Совета директоров ОАО «ТЗА» от 30 апреля 2014 года № 8(155)</w:t>
      </w:r>
      <w:proofErr w:type="gramEnd"/>
    </w:p>
    <w:p w:rsidR="0039660D" w:rsidRDefault="0039660D" w:rsidP="003966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660D" w:rsidRPr="00566CEA" w:rsidRDefault="0039660D" w:rsidP="0039660D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566CEA">
        <w:rPr>
          <w:rFonts w:ascii="Times New Roman" w:hAnsi="Times New Roman" w:cs="Times New Roman"/>
          <w:sz w:val="32"/>
          <w:szCs w:val="32"/>
        </w:rPr>
        <w:t>Советом директоров ОАО «ТЗА» 30 апреля 2014 года заочным голосованием приняты  следующие решения по вопросам:</w:t>
      </w:r>
    </w:p>
    <w:p w:rsidR="0039660D" w:rsidRDefault="0039660D" w:rsidP="0039660D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566CEA">
        <w:rPr>
          <w:rFonts w:ascii="Times New Roman" w:hAnsi="Times New Roman" w:cs="Times New Roman"/>
          <w:sz w:val="32"/>
          <w:szCs w:val="32"/>
        </w:rPr>
        <w:t>3. О рекомендациях по распределению прибыли и убытков по результатам финансового года</w:t>
      </w:r>
      <w:r w:rsidR="00566CEA" w:rsidRPr="00566CEA">
        <w:rPr>
          <w:rFonts w:ascii="Times New Roman" w:hAnsi="Times New Roman" w:cs="Times New Roman"/>
          <w:sz w:val="32"/>
          <w:szCs w:val="32"/>
        </w:rPr>
        <w:t>,</w:t>
      </w:r>
      <w:r w:rsidRPr="00566CEA">
        <w:rPr>
          <w:rFonts w:ascii="Times New Roman" w:hAnsi="Times New Roman" w:cs="Times New Roman"/>
          <w:sz w:val="32"/>
          <w:szCs w:val="32"/>
        </w:rPr>
        <w:t xml:space="preserve"> в том числе выплате дивидендов.</w:t>
      </w:r>
    </w:p>
    <w:p w:rsidR="00566CEA" w:rsidRPr="00566CEA" w:rsidRDefault="00566CEA" w:rsidP="0039660D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566CEA">
        <w:rPr>
          <w:rFonts w:ascii="Times New Roman" w:hAnsi="Times New Roman" w:cs="Times New Roman"/>
          <w:i/>
          <w:sz w:val="32"/>
          <w:szCs w:val="32"/>
        </w:rPr>
        <w:t>Совет директоров решил:</w:t>
      </w:r>
    </w:p>
    <w:p w:rsidR="0039660D" w:rsidRPr="0039660D" w:rsidRDefault="00472EAC" w:rsidP="0039660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66CEA">
        <w:rPr>
          <w:rFonts w:ascii="Times New Roman" w:hAnsi="Times New Roman" w:cs="Times New Roman"/>
          <w:sz w:val="32"/>
          <w:szCs w:val="32"/>
        </w:rPr>
        <w:t>3.2. Рекомендовать  годовому общему собранию акционеров принять решение: дивиденды по акциям  ОАО «ТЗА» за 2013 год не выплачивать.</w:t>
      </w:r>
      <w:bookmarkStart w:id="0" w:name="_GoBack"/>
      <w:bookmarkEnd w:id="0"/>
    </w:p>
    <w:sectPr w:rsidR="0039660D" w:rsidRPr="00396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421"/>
    <w:rsid w:val="0039660D"/>
    <w:rsid w:val="00472EAC"/>
    <w:rsid w:val="00566CEA"/>
    <w:rsid w:val="00A45421"/>
    <w:rsid w:val="00DC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Хайруллина Разиля Иосифовна</dc:creator>
  <cp:keywords/>
  <dc:description/>
  <cp:lastModifiedBy>Хайруллина Разиля Иосифовна</cp:lastModifiedBy>
  <cp:revision>4</cp:revision>
  <cp:lastPrinted>2014-05-05T08:04:00Z</cp:lastPrinted>
  <dcterms:created xsi:type="dcterms:W3CDTF">2014-05-05T06:47:00Z</dcterms:created>
  <dcterms:modified xsi:type="dcterms:W3CDTF">2014-05-05T08:05:00Z</dcterms:modified>
</cp:coreProperties>
</file>